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A88" w:rsidRPr="00137611" w:rsidRDefault="00095A88" w:rsidP="00095A88">
      <w:pPr>
        <w:rPr>
          <w:rFonts w:ascii="Arial" w:hAnsi="Arial" w:cs="Arial"/>
          <w:b/>
          <w:sz w:val="24"/>
          <w:szCs w:val="24"/>
        </w:rPr>
      </w:pPr>
      <w:r w:rsidRPr="00137611">
        <w:rPr>
          <w:rFonts w:ascii="Arial" w:hAnsi="Arial" w:cs="Arial"/>
          <w:noProof/>
          <w:sz w:val="24"/>
          <w:szCs w:val="24"/>
          <w:lang w:eastAsia="en-GB"/>
        </w:rPr>
        <w:drawing>
          <wp:anchor distT="0" distB="0" distL="114300" distR="114300" simplePos="0" relativeHeight="251659264" behindDoc="0" locked="0" layoutInCell="1" allowOverlap="1">
            <wp:simplePos x="0" y="0"/>
            <wp:positionH relativeFrom="margin">
              <wp:posOffset>8756015</wp:posOffset>
            </wp:positionH>
            <wp:positionV relativeFrom="paragraph">
              <wp:posOffset>-410845</wp:posOffset>
            </wp:positionV>
            <wp:extent cx="1028700" cy="1028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7611">
        <w:rPr>
          <w:rFonts w:ascii="Arial" w:hAnsi="Arial" w:cs="Arial"/>
          <w:b/>
          <w:sz w:val="24"/>
          <w:szCs w:val="24"/>
        </w:rPr>
        <w:t>Falkirk High School</w:t>
      </w:r>
    </w:p>
    <w:p w:rsidR="00095A88" w:rsidRPr="00137611" w:rsidRDefault="00095A88" w:rsidP="00095A88">
      <w:pPr>
        <w:rPr>
          <w:rFonts w:ascii="Arial" w:hAnsi="Arial" w:cs="Arial"/>
          <w:b/>
          <w:sz w:val="24"/>
          <w:szCs w:val="24"/>
        </w:rPr>
      </w:pPr>
      <w:r w:rsidRPr="00137611">
        <w:rPr>
          <w:rFonts w:ascii="Arial" w:hAnsi="Arial" w:cs="Arial"/>
          <w:b/>
          <w:sz w:val="24"/>
          <w:szCs w:val="24"/>
        </w:rPr>
        <w:t xml:space="preserve">Pupil Equity Fund </w:t>
      </w:r>
    </w:p>
    <w:p w:rsidR="00095A88" w:rsidRPr="00D437D2" w:rsidRDefault="00095A88" w:rsidP="00095A88">
      <w:pPr>
        <w:jc w:val="both"/>
        <w:rPr>
          <w:rFonts w:ascii="Arial" w:hAnsi="Arial" w:cs="Arial"/>
          <w:sz w:val="20"/>
          <w:szCs w:val="20"/>
        </w:rPr>
      </w:pPr>
      <w:r w:rsidRPr="00D437D2">
        <w:rPr>
          <w:rFonts w:ascii="Arial" w:hAnsi="Arial" w:cs="Arial"/>
          <w:sz w:val="20"/>
          <w:szCs w:val="20"/>
        </w:rPr>
        <w:t xml:space="preserve">The Pupil Equity Fund was launched by the Scottish Government in March 2017.  The purpose of the fund is to ensure that all children, regardless of their background, can achieve their potential.  </w:t>
      </w:r>
    </w:p>
    <w:p w:rsidR="00095A88" w:rsidRPr="00D437D2" w:rsidRDefault="00095A88" w:rsidP="00095A88">
      <w:pPr>
        <w:jc w:val="both"/>
        <w:rPr>
          <w:rFonts w:ascii="Arial" w:hAnsi="Arial" w:cs="Arial"/>
          <w:sz w:val="20"/>
          <w:szCs w:val="20"/>
        </w:rPr>
      </w:pPr>
      <w:r w:rsidRPr="00D437D2">
        <w:rPr>
          <w:rFonts w:ascii="Arial" w:hAnsi="Arial" w:cs="Arial"/>
          <w:sz w:val="20"/>
          <w:szCs w:val="20"/>
        </w:rPr>
        <w:t>Falkirk High School has a plan in place to make best use of the money allocated to us.  Part of the plan is to allow parents and carers to apply directly to us for funding for clothing, essential school items as well money towards the cost of school trips.  There is no limit on the number of applications you can make in the school year.  Applications will be considered carefully by a group of staff and those that demonstrate the greatest need will be given priority, particularly those pupils who receive free school meals or EMA.</w:t>
      </w:r>
    </w:p>
    <w:p w:rsidR="00095A88" w:rsidRPr="00D437D2" w:rsidRDefault="00095A88" w:rsidP="00095A88">
      <w:pPr>
        <w:rPr>
          <w:rFonts w:ascii="Arial" w:hAnsi="Arial" w:cs="Arial"/>
          <w:b/>
          <w:sz w:val="20"/>
          <w:szCs w:val="20"/>
        </w:rPr>
      </w:pPr>
      <w:r w:rsidRPr="00D437D2">
        <w:rPr>
          <w:rFonts w:ascii="Arial" w:hAnsi="Arial" w:cs="Arial"/>
          <w:b/>
          <w:sz w:val="20"/>
          <w:szCs w:val="20"/>
        </w:rPr>
        <w:t>Clothing</w:t>
      </w:r>
    </w:p>
    <w:p w:rsidR="00095A88" w:rsidRPr="00D437D2" w:rsidRDefault="00095A88" w:rsidP="00095A88">
      <w:pPr>
        <w:jc w:val="both"/>
        <w:rPr>
          <w:rFonts w:ascii="Arial" w:hAnsi="Arial" w:cs="Arial"/>
          <w:sz w:val="20"/>
          <w:szCs w:val="20"/>
        </w:rPr>
      </w:pPr>
      <w:r w:rsidRPr="00D437D2">
        <w:rPr>
          <w:rFonts w:ascii="Arial" w:hAnsi="Arial" w:cs="Arial"/>
          <w:sz w:val="20"/>
          <w:szCs w:val="20"/>
        </w:rPr>
        <w:t>As a school we promote the wearing of school uniform.  Clothing Grants of £50 are available from Falkirk Council however, we realise that as the year progresses your son/daughter may grow out of his/her uniform or it may become worn and unwearable.  You can apply to the fund for school uniform items including shoes, trainers and a bag.  The amount you will receive is based on the cost of items from high street stores.  If your application is agreed, you should purchase the items and send us the receipt.  We will then reimburse you.</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Shoes/trainers</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£20</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Jacket/blazer</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£30</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Shirt</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£5</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Trousers/skirt</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£5</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Jumper/cardigan</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£5</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PE kit</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£15</w:t>
      </w:r>
    </w:p>
    <w:p w:rsidR="00095A88" w:rsidRDefault="00095A88" w:rsidP="00095A88">
      <w:pPr>
        <w:pStyle w:val="NoSpacing"/>
        <w:rPr>
          <w:rFonts w:ascii="Arial" w:hAnsi="Arial" w:cs="Arial"/>
          <w:sz w:val="20"/>
          <w:szCs w:val="20"/>
        </w:rPr>
      </w:pPr>
      <w:r>
        <w:rPr>
          <w:rFonts w:ascii="Arial" w:hAnsi="Arial" w:cs="Arial"/>
          <w:sz w:val="20"/>
          <w:szCs w:val="20"/>
        </w:rPr>
        <w:t>Bag</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up to £10</w:t>
      </w:r>
    </w:p>
    <w:p w:rsidR="00095A88" w:rsidRPr="00E72535" w:rsidRDefault="00095A88" w:rsidP="00095A88">
      <w:pPr>
        <w:pStyle w:val="NoSpacing"/>
        <w:rPr>
          <w:rFonts w:ascii="Arial" w:hAnsi="Arial" w:cs="Arial"/>
          <w:sz w:val="20"/>
          <w:szCs w:val="20"/>
        </w:rPr>
      </w:pPr>
    </w:p>
    <w:p w:rsidR="00095A88" w:rsidRPr="00D437D2" w:rsidRDefault="00095A88" w:rsidP="00095A88">
      <w:pPr>
        <w:rPr>
          <w:rFonts w:ascii="Arial" w:hAnsi="Arial" w:cs="Arial"/>
          <w:b/>
          <w:sz w:val="20"/>
          <w:szCs w:val="20"/>
        </w:rPr>
      </w:pPr>
      <w:r w:rsidRPr="00D437D2">
        <w:rPr>
          <w:rFonts w:ascii="Arial" w:hAnsi="Arial" w:cs="Arial"/>
          <w:b/>
          <w:sz w:val="20"/>
          <w:szCs w:val="20"/>
        </w:rPr>
        <w:t>Essential Equipment</w:t>
      </w:r>
    </w:p>
    <w:p w:rsidR="00095A88" w:rsidRPr="00D437D2" w:rsidRDefault="00095A88" w:rsidP="00095A88">
      <w:pPr>
        <w:jc w:val="both"/>
        <w:rPr>
          <w:rFonts w:ascii="Arial" w:hAnsi="Arial" w:cs="Arial"/>
          <w:sz w:val="20"/>
          <w:szCs w:val="20"/>
        </w:rPr>
      </w:pPr>
      <w:r w:rsidRPr="00D437D2">
        <w:rPr>
          <w:rFonts w:ascii="Arial" w:hAnsi="Arial" w:cs="Arial"/>
          <w:sz w:val="20"/>
          <w:szCs w:val="20"/>
        </w:rPr>
        <w:t>As a school we try our best to ensure that departments have all the resources they need however sometimes there are additional costs for some subjects.  This might include Home Economics food money, materials for Art and Design projects, or musical instruments.  The cost of study guides and stationery can also be expensive across the whole year particularly in the senior school when pupils are sitting exams.  If your application is agreed, we may offer to purchase the items, transfer the money directly to the appropriate department or reimburse you when you send in the receipt.</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S1-S3 Home Economics</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the full annual amount</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S4-S6 Home Economics</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50% of the annual amount</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Study materials and stationery</w:t>
      </w:r>
      <w:r w:rsidRPr="00D437D2">
        <w:rPr>
          <w:rFonts w:ascii="Arial" w:hAnsi="Arial" w:cs="Arial"/>
          <w:sz w:val="20"/>
          <w:szCs w:val="20"/>
        </w:rPr>
        <w:tab/>
      </w:r>
      <w:r w:rsidRPr="00D437D2">
        <w:rPr>
          <w:rFonts w:ascii="Arial" w:hAnsi="Arial" w:cs="Arial"/>
          <w:sz w:val="20"/>
          <w:szCs w:val="20"/>
        </w:rPr>
        <w:tab/>
      </w:r>
      <w:r>
        <w:rPr>
          <w:rFonts w:ascii="Arial" w:hAnsi="Arial" w:cs="Arial"/>
          <w:sz w:val="20"/>
          <w:szCs w:val="20"/>
        </w:rPr>
        <w:tab/>
      </w:r>
      <w:r w:rsidRPr="00D437D2">
        <w:rPr>
          <w:rFonts w:ascii="Arial" w:hAnsi="Arial" w:cs="Arial"/>
          <w:sz w:val="20"/>
          <w:szCs w:val="20"/>
        </w:rPr>
        <w:t>up to £40 for the school session</w:t>
      </w:r>
    </w:p>
    <w:p w:rsidR="00095A88" w:rsidRPr="00D437D2" w:rsidRDefault="00095A88" w:rsidP="00095A88">
      <w:pPr>
        <w:pStyle w:val="NoSpacing"/>
        <w:rPr>
          <w:rFonts w:ascii="Arial" w:hAnsi="Arial" w:cs="Arial"/>
          <w:sz w:val="20"/>
          <w:szCs w:val="20"/>
        </w:rPr>
      </w:pPr>
      <w:r w:rsidRPr="00D437D2">
        <w:rPr>
          <w:rFonts w:ascii="Arial" w:hAnsi="Arial" w:cs="Arial"/>
          <w:sz w:val="20"/>
          <w:szCs w:val="20"/>
        </w:rPr>
        <w:t>Other equipment</w:t>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r>
      <w:r w:rsidRPr="00D437D2">
        <w:rPr>
          <w:rFonts w:ascii="Arial" w:hAnsi="Arial" w:cs="Arial"/>
          <w:sz w:val="20"/>
          <w:szCs w:val="20"/>
        </w:rPr>
        <w:tab/>
        <w:t>up to 50% of the total cost</w:t>
      </w:r>
    </w:p>
    <w:p w:rsidR="00095A88" w:rsidRPr="00D437D2" w:rsidRDefault="00095A88" w:rsidP="00095A88">
      <w:pPr>
        <w:pStyle w:val="NoSpacing"/>
        <w:rPr>
          <w:rFonts w:ascii="Arial" w:hAnsi="Arial" w:cs="Arial"/>
          <w:sz w:val="20"/>
          <w:szCs w:val="20"/>
        </w:rPr>
      </w:pPr>
    </w:p>
    <w:p w:rsidR="00095A88" w:rsidRPr="00E72535" w:rsidRDefault="00095A88" w:rsidP="00095A88">
      <w:pPr>
        <w:rPr>
          <w:rFonts w:ascii="Arial" w:hAnsi="Arial" w:cs="Arial"/>
          <w:b/>
          <w:sz w:val="20"/>
          <w:szCs w:val="20"/>
        </w:rPr>
      </w:pPr>
      <w:r w:rsidRPr="00D437D2">
        <w:rPr>
          <w:rFonts w:ascii="Arial" w:hAnsi="Arial" w:cs="Arial"/>
          <w:b/>
          <w:sz w:val="20"/>
          <w:szCs w:val="20"/>
        </w:rPr>
        <w:t>Trips</w:t>
      </w:r>
      <w:r>
        <w:rPr>
          <w:rFonts w:ascii="Arial" w:hAnsi="Arial" w:cs="Arial"/>
          <w:b/>
          <w:sz w:val="20"/>
          <w:szCs w:val="20"/>
        </w:rPr>
        <w:t xml:space="preserve"> - </w:t>
      </w:r>
      <w:r w:rsidRPr="00D437D2">
        <w:rPr>
          <w:rFonts w:ascii="Arial" w:hAnsi="Arial" w:cs="Arial"/>
          <w:sz w:val="20"/>
          <w:szCs w:val="20"/>
        </w:rPr>
        <w:t xml:space="preserve">Trips are an important part of the school experience.  Some trips are necessary to ensure that all the requirements of a course are met.  This might include theatre trips for Higher Drama or field trips in Geography.  Other trips enhance the overall learning experience and quite often these are residential trips that take place abroad.  </w:t>
      </w:r>
      <w:r w:rsidRPr="00D437D2">
        <w:rPr>
          <w:rFonts w:ascii="Arial" w:hAnsi="Arial" w:cs="Arial"/>
          <w:sz w:val="20"/>
          <w:szCs w:val="20"/>
        </w:rPr>
        <w:lastRenderedPageBreak/>
        <w:t>Finally, a key part of our behaviour strategy is to offer reward trips.  These take place once a year but the costs for some of these can be quite high.  If your application is agreed, we will automatically transfer the amount to the cover the costs as detailed below.</w:t>
      </w:r>
    </w:p>
    <w:p w:rsidR="00095A88" w:rsidRPr="00D437D2" w:rsidRDefault="00095A88" w:rsidP="00095A88">
      <w:pPr>
        <w:pStyle w:val="NoSpacing"/>
        <w:rPr>
          <w:rFonts w:ascii="Arial" w:hAnsi="Arial" w:cs="Arial"/>
          <w:b/>
          <w:sz w:val="20"/>
          <w:szCs w:val="20"/>
        </w:rPr>
      </w:pPr>
      <w:r w:rsidRPr="00D437D2">
        <w:rPr>
          <w:rFonts w:ascii="Arial" w:hAnsi="Arial" w:cs="Arial"/>
          <w:b/>
          <w:sz w:val="20"/>
          <w:szCs w:val="20"/>
        </w:rPr>
        <w:t>Reward trips up to 75% of the amount (in some cases 100% will be agreed)</w:t>
      </w:r>
    </w:p>
    <w:p w:rsidR="00095A88" w:rsidRDefault="00095A88" w:rsidP="00095A88">
      <w:pPr>
        <w:rPr>
          <w:rFonts w:ascii="Arial" w:hAnsi="Arial" w:cs="Arial"/>
          <w:b/>
          <w:sz w:val="24"/>
          <w:szCs w:val="24"/>
        </w:rPr>
      </w:pPr>
      <w:r w:rsidRPr="00137611">
        <w:rPr>
          <w:rFonts w:ascii="Arial" w:hAnsi="Arial" w:cs="Arial"/>
          <w:noProof/>
          <w:sz w:val="24"/>
          <w:szCs w:val="24"/>
          <w:lang w:eastAsia="en-GB"/>
        </w:rPr>
        <w:drawing>
          <wp:anchor distT="0" distB="0" distL="114300" distR="114300" simplePos="0" relativeHeight="251660288" behindDoc="0" locked="0" layoutInCell="1" allowOverlap="1">
            <wp:simplePos x="0" y="0"/>
            <wp:positionH relativeFrom="margin">
              <wp:posOffset>8756015</wp:posOffset>
            </wp:positionH>
            <wp:positionV relativeFrom="paragraph">
              <wp:posOffset>62230</wp:posOffset>
            </wp:positionV>
            <wp:extent cx="933450" cy="933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95A88" w:rsidRPr="00137611" w:rsidRDefault="00095A88" w:rsidP="00095A88">
      <w:pPr>
        <w:rPr>
          <w:rFonts w:ascii="Arial" w:hAnsi="Arial" w:cs="Arial"/>
          <w:b/>
          <w:sz w:val="24"/>
          <w:szCs w:val="24"/>
        </w:rPr>
      </w:pPr>
      <w:r w:rsidRPr="00137611">
        <w:rPr>
          <w:rFonts w:ascii="Arial" w:hAnsi="Arial" w:cs="Arial"/>
          <w:b/>
          <w:sz w:val="24"/>
          <w:szCs w:val="24"/>
        </w:rPr>
        <w:t>Falkirk High School</w:t>
      </w:r>
    </w:p>
    <w:p w:rsidR="00095A88" w:rsidRDefault="00095A88" w:rsidP="00095A88">
      <w:pPr>
        <w:rPr>
          <w:rFonts w:ascii="Arial" w:hAnsi="Arial" w:cs="Arial"/>
          <w:b/>
          <w:sz w:val="24"/>
          <w:szCs w:val="24"/>
        </w:rPr>
      </w:pPr>
    </w:p>
    <w:p w:rsidR="00095A88" w:rsidRPr="00137611" w:rsidRDefault="00095A88" w:rsidP="00095A88">
      <w:pPr>
        <w:rPr>
          <w:rFonts w:ascii="Arial" w:hAnsi="Arial" w:cs="Arial"/>
          <w:b/>
          <w:sz w:val="24"/>
          <w:szCs w:val="24"/>
        </w:rPr>
      </w:pPr>
      <w:r w:rsidRPr="00137611">
        <w:rPr>
          <w:rFonts w:ascii="Arial" w:hAnsi="Arial" w:cs="Arial"/>
          <w:b/>
          <w:sz w:val="24"/>
          <w:szCs w:val="24"/>
        </w:rPr>
        <w:t>Pupil Equity Fund Application</w:t>
      </w: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1"/>
        <w:gridCol w:w="2900"/>
        <w:gridCol w:w="538"/>
        <w:gridCol w:w="3153"/>
        <w:gridCol w:w="4265"/>
        <w:gridCol w:w="51"/>
        <w:gridCol w:w="23"/>
      </w:tblGrid>
      <w:tr w:rsidR="00095A88" w:rsidRPr="00D437D2" w:rsidTr="009B48A2">
        <w:trPr>
          <w:gridAfter w:val="2"/>
          <w:wAfter w:w="74" w:type="dxa"/>
          <w:trHeight w:val="242"/>
        </w:trPr>
        <w:tc>
          <w:tcPr>
            <w:tcW w:w="7522" w:type="dxa"/>
            <w:gridSpan w:val="2"/>
            <w:shd w:val="clear" w:color="auto" w:fill="auto"/>
            <w:vAlign w:val="center"/>
          </w:tcPr>
          <w:p w:rsidR="00095A88" w:rsidRPr="00D437D2" w:rsidRDefault="00095A88" w:rsidP="009B48A2">
            <w:pPr>
              <w:rPr>
                <w:rFonts w:ascii="Arial" w:hAnsi="Arial" w:cs="Arial"/>
                <w:sz w:val="20"/>
                <w:szCs w:val="20"/>
              </w:rPr>
            </w:pPr>
            <w:r w:rsidRPr="00D437D2">
              <w:rPr>
                <w:rFonts w:ascii="Arial" w:hAnsi="Arial" w:cs="Arial"/>
                <w:sz w:val="20"/>
                <w:szCs w:val="20"/>
              </w:rPr>
              <w:t>Pupil Name:</w:t>
            </w:r>
          </w:p>
        </w:tc>
        <w:tc>
          <w:tcPr>
            <w:tcW w:w="7955" w:type="dxa"/>
            <w:gridSpan w:val="3"/>
            <w:shd w:val="clear" w:color="auto" w:fill="auto"/>
            <w:vAlign w:val="center"/>
          </w:tcPr>
          <w:p w:rsidR="00095A88" w:rsidRPr="00D437D2" w:rsidRDefault="00095A88" w:rsidP="009B48A2">
            <w:pPr>
              <w:rPr>
                <w:rFonts w:ascii="Arial" w:hAnsi="Arial" w:cs="Arial"/>
                <w:sz w:val="20"/>
                <w:szCs w:val="20"/>
              </w:rPr>
            </w:pPr>
            <w:r w:rsidRPr="00D437D2">
              <w:rPr>
                <w:rFonts w:ascii="Arial" w:hAnsi="Arial" w:cs="Arial"/>
                <w:sz w:val="20"/>
                <w:szCs w:val="20"/>
              </w:rPr>
              <w:t>Form Class:</w:t>
            </w:r>
          </w:p>
        </w:tc>
      </w:tr>
      <w:tr w:rsidR="00095A88" w:rsidRPr="00D437D2" w:rsidTr="009B48A2">
        <w:trPr>
          <w:gridAfter w:val="2"/>
          <w:wAfter w:w="73" w:type="dxa"/>
          <w:trHeight w:val="242"/>
        </w:trPr>
        <w:tc>
          <w:tcPr>
            <w:tcW w:w="15478" w:type="dxa"/>
            <w:gridSpan w:val="5"/>
            <w:shd w:val="clear" w:color="auto" w:fill="auto"/>
            <w:vAlign w:val="center"/>
          </w:tcPr>
          <w:p w:rsidR="00095A88" w:rsidRPr="00D437D2" w:rsidRDefault="00095A88" w:rsidP="009B48A2">
            <w:pPr>
              <w:rPr>
                <w:rFonts w:ascii="Arial" w:hAnsi="Arial" w:cs="Arial"/>
                <w:sz w:val="20"/>
                <w:szCs w:val="20"/>
              </w:rPr>
            </w:pPr>
            <w:r w:rsidRPr="00D437D2">
              <w:rPr>
                <w:rFonts w:ascii="Arial" w:hAnsi="Arial" w:cs="Arial"/>
                <w:sz w:val="20"/>
                <w:szCs w:val="20"/>
              </w:rPr>
              <w:t>Home address:</w:t>
            </w:r>
          </w:p>
        </w:tc>
      </w:tr>
      <w:tr w:rsidR="00095A88" w:rsidRPr="00D437D2" w:rsidTr="009B48A2">
        <w:trPr>
          <w:gridAfter w:val="2"/>
          <w:wAfter w:w="74" w:type="dxa"/>
          <w:trHeight w:val="242"/>
        </w:trPr>
        <w:tc>
          <w:tcPr>
            <w:tcW w:w="7522" w:type="dxa"/>
            <w:gridSpan w:val="2"/>
            <w:shd w:val="clear" w:color="auto" w:fill="auto"/>
            <w:vAlign w:val="center"/>
          </w:tcPr>
          <w:p w:rsidR="00095A88" w:rsidRPr="00D437D2" w:rsidRDefault="00095A88" w:rsidP="009B48A2">
            <w:pPr>
              <w:rPr>
                <w:rFonts w:ascii="Arial" w:hAnsi="Arial" w:cs="Arial"/>
                <w:sz w:val="20"/>
                <w:szCs w:val="20"/>
              </w:rPr>
            </w:pPr>
            <w:r w:rsidRPr="00D437D2">
              <w:rPr>
                <w:rFonts w:ascii="Arial" w:hAnsi="Arial" w:cs="Arial"/>
                <w:sz w:val="20"/>
                <w:szCs w:val="20"/>
              </w:rPr>
              <w:t>Post code:</w:t>
            </w:r>
          </w:p>
        </w:tc>
        <w:tc>
          <w:tcPr>
            <w:tcW w:w="7955" w:type="dxa"/>
            <w:gridSpan w:val="3"/>
            <w:shd w:val="clear" w:color="auto" w:fill="auto"/>
            <w:vAlign w:val="center"/>
          </w:tcPr>
          <w:p w:rsidR="00095A88" w:rsidRPr="00D437D2" w:rsidRDefault="00095A88" w:rsidP="009B48A2">
            <w:pPr>
              <w:rPr>
                <w:rFonts w:ascii="Arial" w:hAnsi="Arial" w:cs="Arial"/>
                <w:sz w:val="20"/>
                <w:szCs w:val="20"/>
              </w:rPr>
            </w:pPr>
            <w:r w:rsidRPr="00D437D2">
              <w:rPr>
                <w:rFonts w:ascii="Arial" w:hAnsi="Arial" w:cs="Arial"/>
                <w:sz w:val="20"/>
                <w:szCs w:val="20"/>
              </w:rPr>
              <w:t>Contact number:</w:t>
            </w:r>
          </w:p>
        </w:tc>
      </w:tr>
      <w:tr w:rsidR="00095A88" w:rsidRPr="00137611" w:rsidTr="009B48A2">
        <w:trPr>
          <w:gridAfter w:val="1"/>
          <w:wAfter w:w="22" w:type="dxa"/>
          <w:trHeight w:val="259"/>
        </w:trPr>
        <w:tc>
          <w:tcPr>
            <w:tcW w:w="15529" w:type="dxa"/>
            <w:gridSpan w:val="6"/>
            <w:tcBorders>
              <w:bottom w:val="nil"/>
            </w:tcBorders>
            <w:shd w:val="clear" w:color="auto" w:fill="auto"/>
          </w:tcPr>
          <w:p w:rsidR="00095A88" w:rsidRPr="00D437D2" w:rsidRDefault="00095A88" w:rsidP="009B48A2">
            <w:pPr>
              <w:rPr>
                <w:rFonts w:ascii="Arial" w:hAnsi="Arial" w:cs="Arial"/>
                <w:sz w:val="20"/>
                <w:szCs w:val="20"/>
              </w:rPr>
            </w:pPr>
            <w:r w:rsidRPr="00D437D2">
              <w:rPr>
                <w:rFonts w:ascii="Arial" w:hAnsi="Arial" w:cs="Arial"/>
                <w:sz w:val="20"/>
                <w:szCs w:val="20"/>
              </w:rPr>
              <w:t>What are you applying for?</w:t>
            </w:r>
          </w:p>
        </w:tc>
      </w:tr>
      <w:tr w:rsidR="00095A88" w:rsidRPr="00137611" w:rsidTr="009B48A2">
        <w:trPr>
          <w:gridAfter w:val="1"/>
          <w:wAfter w:w="22" w:type="dxa"/>
          <w:trHeight w:val="822"/>
        </w:trPr>
        <w:tc>
          <w:tcPr>
            <w:tcW w:w="4622" w:type="dxa"/>
            <w:tcBorders>
              <w:top w:val="nil"/>
              <w:right w:val="nil"/>
            </w:tcBorders>
            <w:shd w:val="clear" w:color="auto" w:fill="auto"/>
          </w:tcPr>
          <w:p w:rsidR="00095A88" w:rsidRPr="00D437D2" w:rsidRDefault="00095A88" w:rsidP="00095A88">
            <w:pPr>
              <w:pStyle w:val="ListParagraph"/>
              <w:numPr>
                <w:ilvl w:val="0"/>
                <w:numId w:val="1"/>
              </w:numPr>
              <w:spacing w:after="0" w:line="240" w:lineRule="auto"/>
              <w:rPr>
                <w:rFonts w:ascii="Arial" w:hAnsi="Arial" w:cs="Arial"/>
                <w:sz w:val="20"/>
                <w:szCs w:val="20"/>
              </w:rPr>
            </w:pPr>
            <w:r w:rsidRPr="00D437D2">
              <w:rPr>
                <w:rFonts w:ascii="Arial" w:hAnsi="Arial" w:cs="Arial"/>
                <w:sz w:val="20"/>
                <w:szCs w:val="20"/>
              </w:rPr>
              <w:t>Clothing</w:t>
            </w:r>
          </w:p>
        </w:tc>
        <w:tc>
          <w:tcPr>
            <w:tcW w:w="10907" w:type="dxa"/>
            <w:gridSpan w:val="5"/>
            <w:tcBorders>
              <w:top w:val="nil"/>
              <w:left w:val="nil"/>
              <w:bottom w:val="single" w:sz="4" w:space="0" w:color="auto"/>
            </w:tcBorders>
            <w:shd w:val="clear" w:color="auto" w:fill="auto"/>
          </w:tcPr>
          <w:p w:rsidR="00095A88" w:rsidRPr="00D437D2" w:rsidRDefault="00095A88" w:rsidP="009B48A2">
            <w:pPr>
              <w:rPr>
                <w:rFonts w:ascii="Arial" w:hAnsi="Arial" w:cs="Arial"/>
                <w:sz w:val="20"/>
                <w:szCs w:val="20"/>
              </w:rPr>
            </w:pPr>
            <w:r w:rsidRPr="00D437D2">
              <w:rPr>
                <w:rFonts w:ascii="Arial" w:hAnsi="Arial" w:cs="Arial"/>
                <w:sz w:val="20"/>
                <w:szCs w:val="20"/>
              </w:rPr>
              <w:t>Details:</w:t>
            </w:r>
          </w:p>
          <w:p w:rsidR="00095A88" w:rsidRPr="00D437D2" w:rsidRDefault="00095A88" w:rsidP="009B48A2">
            <w:pPr>
              <w:rPr>
                <w:rFonts w:ascii="Arial" w:hAnsi="Arial" w:cs="Arial"/>
                <w:sz w:val="20"/>
                <w:szCs w:val="20"/>
              </w:rPr>
            </w:pPr>
          </w:p>
          <w:p w:rsidR="00095A88" w:rsidRPr="00D437D2" w:rsidRDefault="00095A88" w:rsidP="009B48A2">
            <w:pPr>
              <w:rPr>
                <w:rFonts w:ascii="Arial" w:hAnsi="Arial" w:cs="Arial"/>
                <w:sz w:val="20"/>
                <w:szCs w:val="20"/>
              </w:rPr>
            </w:pPr>
            <w:r w:rsidRPr="00D437D2">
              <w:rPr>
                <w:rFonts w:ascii="Arial" w:hAnsi="Arial" w:cs="Arial"/>
                <w:sz w:val="20"/>
                <w:szCs w:val="20"/>
              </w:rPr>
              <w:t>Cost:</w:t>
            </w:r>
          </w:p>
        </w:tc>
      </w:tr>
      <w:tr w:rsidR="00095A88" w:rsidRPr="00137611" w:rsidTr="009B48A2">
        <w:trPr>
          <w:gridAfter w:val="1"/>
          <w:wAfter w:w="22" w:type="dxa"/>
          <w:trHeight w:val="814"/>
        </w:trPr>
        <w:tc>
          <w:tcPr>
            <w:tcW w:w="4622" w:type="dxa"/>
            <w:tcBorders>
              <w:right w:val="nil"/>
            </w:tcBorders>
            <w:shd w:val="clear" w:color="auto" w:fill="auto"/>
          </w:tcPr>
          <w:p w:rsidR="00095A88" w:rsidRPr="00D437D2" w:rsidRDefault="00095A88" w:rsidP="00095A88">
            <w:pPr>
              <w:pStyle w:val="ListParagraph"/>
              <w:numPr>
                <w:ilvl w:val="0"/>
                <w:numId w:val="1"/>
              </w:numPr>
              <w:spacing w:after="0" w:line="240" w:lineRule="auto"/>
              <w:rPr>
                <w:rFonts w:ascii="Arial" w:hAnsi="Arial" w:cs="Arial"/>
                <w:sz w:val="20"/>
                <w:szCs w:val="20"/>
              </w:rPr>
            </w:pPr>
            <w:r w:rsidRPr="00D437D2">
              <w:rPr>
                <w:rFonts w:ascii="Arial" w:hAnsi="Arial" w:cs="Arial"/>
                <w:sz w:val="20"/>
                <w:szCs w:val="20"/>
              </w:rPr>
              <w:t>Learning resources</w:t>
            </w:r>
          </w:p>
        </w:tc>
        <w:tc>
          <w:tcPr>
            <w:tcW w:w="10907" w:type="dxa"/>
            <w:gridSpan w:val="5"/>
            <w:tcBorders>
              <w:left w:val="nil"/>
              <w:bottom w:val="single" w:sz="4" w:space="0" w:color="auto"/>
            </w:tcBorders>
            <w:shd w:val="clear" w:color="auto" w:fill="auto"/>
          </w:tcPr>
          <w:p w:rsidR="00095A88" w:rsidRPr="00D437D2" w:rsidRDefault="00095A88" w:rsidP="009B48A2">
            <w:pPr>
              <w:rPr>
                <w:rFonts w:ascii="Arial" w:hAnsi="Arial" w:cs="Arial"/>
                <w:sz w:val="20"/>
                <w:szCs w:val="20"/>
              </w:rPr>
            </w:pPr>
            <w:r w:rsidRPr="00D437D2">
              <w:rPr>
                <w:rFonts w:ascii="Arial" w:hAnsi="Arial" w:cs="Arial"/>
                <w:sz w:val="20"/>
                <w:szCs w:val="20"/>
              </w:rPr>
              <w:t>Details:</w:t>
            </w:r>
          </w:p>
          <w:p w:rsidR="00095A88" w:rsidRPr="00D437D2" w:rsidRDefault="00095A88" w:rsidP="009B48A2">
            <w:pPr>
              <w:rPr>
                <w:rFonts w:ascii="Arial" w:hAnsi="Arial" w:cs="Arial"/>
                <w:sz w:val="20"/>
                <w:szCs w:val="20"/>
              </w:rPr>
            </w:pPr>
          </w:p>
          <w:p w:rsidR="00095A88" w:rsidRPr="00D437D2" w:rsidRDefault="00095A88" w:rsidP="009B48A2">
            <w:pPr>
              <w:rPr>
                <w:rFonts w:ascii="Arial" w:hAnsi="Arial" w:cs="Arial"/>
                <w:sz w:val="20"/>
                <w:szCs w:val="20"/>
              </w:rPr>
            </w:pPr>
            <w:r w:rsidRPr="00D437D2">
              <w:rPr>
                <w:rFonts w:ascii="Arial" w:hAnsi="Arial" w:cs="Arial"/>
                <w:sz w:val="20"/>
                <w:szCs w:val="20"/>
              </w:rPr>
              <w:t>Cost:</w:t>
            </w:r>
          </w:p>
        </w:tc>
      </w:tr>
      <w:tr w:rsidR="00095A88" w:rsidRPr="00137611" w:rsidTr="009B48A2">
        <w:trPr>
          <w:gridAfter w:val="1"/>
          <w:wAfter w:w="22" w:type="dxa"/>
          <w:trHeight w:val="810"/>
        </w:trPr>
        <w:tc>
          <w:tcPr>
            <w:tcW w:w="4622" w:type="dxa"/>
            <w:tcBorders>
              <w:right w:val="nil"/>
            </w:tcBorders>
            <w:shd w:val="clear" w:color="auto" w:fill="auto"/>
          </w:tcPr>
          <w:p w:rsidR="00095A88" w:rsidRPr="00D437D2" w:rsidRDefault="00095A88" w:rsidP="00095A88">
            <w:pPr>
              <w:pStyle w:val="ListParagraph"/>
              <w:numPr>
                <w:ilvl w:val="0"/>
                <w:numId w:val="1"/>
              </w:numPr>
              <w:spacing w:after="0" w:line="240" w:lineRule="auto"/>
              <w:rPr>
                <w:rFonts w:ascii="Arial" w:hAnsi="Arial" w:cs="Arial"/>
                <w:sz w:val="20"/>
                <w:szCs w:val="20"/>
              </w:rPr>
            </w:pPr>
            <w:r w:rsidRPr="00D437D2">
              <w:rPr>
                <w:rFonts w:ascii="Arial" w:hAnsi="Arial" w:cs="Arial"/>
                <w:sz w:val="20"/>
                <w:szCs w:val="20"/>
              </w:rPr>
              <w:t>Trip</w:t>
            </w:r>
          </w:p>
        </w:tc>
        <w:tc>
          <w:tcPr>
            <w:tcW w:w="10907" w:type="dxa"/>
            <w:gridSpan w:val="5"/>
            <w:tcBorders>
              <w:left w:val="nil"/>
              <w:bottom w:val="single" w:sz="4" w:space="0" w:color="auto"/>
            </w:tcBorders>
            <w:shd w:val="clear" w:color="auto" w:fill="auto"/>
          </w:tcPr>
          <w:p w:rsidR="00095A88" w:rsidRPr="00D437D2" w:rsidRDefault="00095A88" w:rsidP="009B48A2">
            <w:pPr>
              <w:rPr>
                <w:rFonts w:ascii="Arial" w:hAnsi="Arial" w:cs="Arial"/>
                <w:sz w:val="20"/>
                <w:szCs w:val="20"/>
              </w:rPr>
            </w:pPr>
            <w:r w:rsidRPr="00D437D2">
              <w:rPr>
                <w:rFonts w:ascii="Arial" w:hAnsi="Arial" w:cs="Arial"/>
                <w:sz w:val="20"/>
                <w:szCs w:val="20"/>
              </w:rPr>
              <w:t>Details:</w:t>
            </w:r>
          </w:p>
          <w:p w:rsidR="00095A88" w:rsidRPr="00D437D2" w:rsidRDefault="00095A88" w:rsidP="009B48A2">
            <w:pPr>
              <w:rPr>
                <w:rFonts w:ascii="Arial" w:hAnsi="Arial" w:cs="Arial"/>
                <w:sz w:val="20"/>
                <w:szCs w:val="20"/>
              </w:rPr>
            </w:pPr>
          </w:p>
          <w:p w:rsidR="00095A88" w:rsidRPr="00D437D2" w:rsidRDefault="00095A88" w:rsidP="009B48A2">
            <w:pPr>
              <w:rPr>
                <w:rFonts w:ascii="Arial" w:hAnsi="Arial" w:cs="Arial"/>
                <w:sz w:val="20"/>
                <w:szCs w:val="20"/>
              </w:rPr>
            </w:pPr>
            <w:r w:rsidRPr="00D437D2">
              <w:rPr>
                <w:rFonts w:ascii="Arial" w:hAnsi="Arial" w:cs="Arial"/>
                <w:sz w:val="20"/>
                <w:szCs w:val="20"/>
              </w:rPr>
              <w:t>Cost:</w:t>
            </w:r>
          </w:p>
        </w:tc>
      </w:tr>
      <w:tr w:rsidR="00095A88" w:rsidRPr="00137611" w:rsidTr="009B48A2">
        <w:trPr>
          <w:gridAfter w:val="1"/>
          <w:wAfter w:w="22" w:type="dxa"/>
          <w:trHeight w:val="815"/>
        </w:trPr>
        <w:tc>
          <w:tcPr>
            <w:tcW w:w="4622" w:type="dxa"/>
            <w:tcBorders>
              <w:right w:val="nil"/>
            </w:tcBorders>
            <w:shd w:val="clear" w:color="auto" w:fill="auto"/>
          </w:tcPr>
          <w:p w:rsidR="00095A88" w:rsidRPr="00D437D2" w:rsidRDefault="00095A88" w:rsidP="00095A88">
            <w:pPr>
              <w:pStyle w:val="ListParagraph"/>
              <w:numPr>
                <w:ilvl w:val="0"/>
                <w:numId w:val="1"/>
              </w:numPr>
              <w:spacing w:after="0" w:line="240" w:lineRule="auto"/>
              <w:rPr>
                <w:rFonts w:ascii="Arial" w:hAnsi="Arial" w:cs="Arial"/>
                <w:sz w:val="20"/>
                <w:szCs w:val="20"/>
              </w:rPr>
            </w:pPr>
            <w:r w:rsidRPr="00D437D2">
              <w:rPr>
                <w:rFonts w:ascii="Arial" w:hAnsi="Arial" w:cs="Arial"/>
                <w:sz w:val="20"/>
                <w:szCs w:val="20"/>
              </w:rPr>
              <w:t>Other</w:t>
            </w:r>
          </w:p>
        </w:tc>
        <w:tc>
          <w:tcPr>
            <w:tcW w:w="10907" w:type="dxa"/>
            <w:gridSpan w:val="5"/>
            <w:tcBorders>
              <w:left w:val="nil"/>
            </w:tcBorders>
            <w:shd w:val="clear" w:color="auto" w:fill="auto"/>
          </w:tcPr>
          <w:p w:rsidR="00095A88" w:rsidRPr="00D437D2" w:rsidRDefault="00095A88" w:rsidP="009B48A2">
            <w:pPr>
              <w:rPr>
                <w:rFonts w:ascii="Arial" w:hAnsi="Arial" w:cs="Arial"/>
                <w:sz w:val="20"/>
                <w:szCs w:val="20"/>
              </w:rPr>
            </w:pPr>
            <w:r w:rsidRPr="00D437D2">
              <w:rPr>
                <w:rFonts w:ascii="Arial" w:hAnsi="Arial" w:cs="Arial"/>
                <w:sz w:val="20"/>
                <w:szCs w:val="20"/>
              </w:rPr>
              <w:t>Details:</w:t>
            </w:r>
          </w:p>
          <w:p w:rsidR="00095A88" w:rsidRPr="00D437D2" w:rsidRDefault="00095A88" w:rsidP="009B48A2">
            <w:pPr>
              <w:rPr>
                <w:rFonts w:ascii="Arial" w:hAnsi="Arial" w:cs="Arial"/>
                <w:sz w:val="20"/>
                <w:szCs w:val="20"/>
              </w:rPr>
            </w:pPr>
            <w:bookmarkStart w:id="0" w:name="_GoBack"/>
            <w:bookmarkEnd w:id="0"/>
          </w:p>
          <w:p w:rsidR="00095A88" w:rsidRPr="00D437D2" w:rsidRDefault="00095A88" w:rsidP="009B48A2">
            <w:pPr>
              <w:rPr>
                <w:rFonts w:ascii="Arial" w:hAnsi="Arial" w:cs="Arial"/>
                <w:sz w:val="20"/>
                <w:szCs w:val="20"/>
              </w:rPr>
            </w:pPr>
            <w:r w:rsidRPr="00D437D2">
              <w:rPr>
                <w:rFonts w:ascii="Arial" w:hAnsi="Arial" w:cs="Arial"/>
                <w:sz w:val="20"/>
                <w:szCs w:val="20"/>
              </w:rPr>
              <w:lastRenderedPageBreak/>
              <w:t>Cost:</w:t>
            </w:r>
          </w:p>
        </w:tc>
      </w:tr>
      <w:tr w:rsidR="00095A88" w:rsidRPr="00137611" w:rsidTr="009B48A2">
        <w:trPr>
          <w:gridAfter w:val="1"/>
          <w:wAfter w:w="23" w:type="dxa"/>
          <w:trHeight w:val="517"/>
        </w:trPr>
        <w:tc>
          <w:tcPr>
            <w:tcW w:w="11213" w:type="dxa"/>
            <w:gridSpan w:val="4"/>
            <w:shd w:val="clear" w:color="auto" w:fill="auto"/>
            <w:vAlign w:val="center"/>
          </w:tcPr>
          <w:p w:rsidR="00095A88" w:rsidRPr="00D437D2" w:rsidRDefault="00095A88" w:rsidP="009B48A2">
            <w:pPr>
              <w:rPr>
                <w:rFonts w:ascii="Arial" w:hAnsi="Arial" w:cs="Arial"/>
                <w:sz w:val="20"/>
                <w:szCs w:val="20"/>
              </w:rPr>
            </w:pPr>
            <w:r w:rsidRPr="00D437D2">
              <w:rPr>
                <w:rFonts w:ascii="Arial" w:hAnsi="Arial" w:cs="Arial"/>
                <w:sz w:val="20"/>
                <w:szCs w:val="20"/>
              </w:rPr>
              <w:lastRenderedPageBreak/>
              <w:t>How much are you able to contribute towards the total cost?</w:t>
            </w:r>
          </w:p>
        </w:tc>
        <w:tc>
          <w:tcPr>
            <w:tcW w:w="4315" w:type="dxa"/>
            <w:gridSpan w:val="2"/>
            <w:shd w:val="clear" w:color="auto" w:fill="auto"/>
            <w:vAlign w:val="center"/>
          </w:tcPr>
          <w:p w:rsidR="00095A88" w:rsidRPr="00D437D2" w:rsidRDefault="00095A88" w:rsidP="009B48A2">
            <w:pPr>
              <w:rPr>
                <w:rFonts w:ascii="Arial" w:hAnsi="Arial" w:cs="Arial"/>
                <w:sz w:val="20"/>
                <w:szCs w:val="20"/>
              </w:rPr>
            </w:pPr>
            <w:r w:rsidRPr="00D437D2">
              <w:rPr>
                <w:rFonts w:ascii="Arial" w:hAnsi="Arial" w:cs="Arial"/>
                <w:sz w:val="20"/>
                <w:szCs w:val="20"/>
              </w:rPr>
              <w:t>£</w:t>
            </w:r>
          </w:p>
          <w:p w:rsidR="00095A88" w:rsidRPr="00D437D2" w:rsidRDefault="00095A88" w:rsidP="009B48A2">
            <w:pPr>
              <w:rPr>
                <w:rFonts w:ascii="Arial" w:hAnsi="Arial" w:cs="Arial"/>
                <w:sz w:val="20"/>
                <w:szCs w:val="20"/>
              </w:rPr>
            </w:pPr>
          </w:p>
        </w:tc>
      </w:tr>
      <w:tr w:rsidR="00095A88" w:rsidRPr="00137611" w:rsidTr="009B48A2">
        <w:trPr>
          <w:gridAfter w:val="1"/>
          <w:wAfter w:w="22" w:type="dxa"/>
          <w:trHeight w:val="1990"/>
        </w:trPr>
        <w:tc>
          <w:tcPr>
            <w:tcW w:w="15529" w:type="dxa"/>
            <w:gridSpan w:val="6"/>
            <w:shd w:val="clear" w:color="auto" w:fill="auto"/>
          </w:tcPr>
          <w:p w:rsidR="00095A88" w:rsidRPr="00D437D2" w:rsidRDefault="00095A88" w:rsidP="009B48A2">
            <w:pPr>
              <w:rPr>
                <w:rFonts w:ascii="Arial" w:hAnsi="Arial" w:cs="Arial"/>
                <w:sz w:val="20"/>
                <w:szCs w:val="20"/>
              </w:rPr>
            </w:pPr>
            <w:r w:rsidRPr="00D437D2">
              <w:rPr>
                <w:rFonts w:ascii="Arial" w:hAnsi="Arial" w:cs="Arial"/>
                <w:sz w:val="20"/>
                <w:szCs w:val="20"/>
              </w:rPr>
              <w:t>Your application will be considered carefully.  Is there anything else you would like to add to support your application?</w:t>
            </w:r>
          </w:p>
        </w:tc>
      </w:tr>
      <w:tr w:rsidR="00095A88" w:rsidRPr="00137611" w:rsidTr="009B48A2">
        <w:trPr>
          <w:trHeight w:val="336"/>
        </w:trPr>
        <w:tc>
          <w:tcPr>
            <w:tcW w:w="8060" w:type="dxa"/>
            <w:gridSpan w:val="3"/>
            <w:shd w:val="clear" w:color="auto" w:fill="auto"/>
            <w:vAlign w:val="center"/>
          </w:tcPr>
          <w:p w:rsidR="00095A88" w:rsidRPr="00137611" w:rsidRDefault="00095A88" w:rsidP="009B48A2">
            <w:pPr>
              <w:rPr>
                <w:rFonts w:ascii="Arial" w:hAnsi="Arial" w:cs="Arial"/>
                <w:sz w:val="24"/>
                <w:szCs w:val="24"/>
              </w:rPr>
            </w:pPr>
            <w:r w:rsidRPr="00137611">
              <w:rPr>
                <w:rFonts w:ascii="Arial" w:hAnsi="Arial" w:cs="Arial"/>
                <w:sz w:val="24"/>
                <w:szCs w:val="24"/>
              </w:rPr>
              <w:t>Name of person applying:</w:t>
            </w:r>
          </w:p>
        </w:tc>
        <w:tc>
          <w:tcPr>
            <w:tcW w:w="7491" w:type="dxa"/>
            <w:gridSpan w:val="4"/>
            <w:shd w:val="clear" w:color="auto" w:fill="auto"/>
            <w:vAlign w:val="center"/>
          </w:tcPr>
          <w:p w:rsidR="00095A88" w:rsidRPr="00137611" w:rsidRDefault="00095A88" w:rsidP="009B48A2">
            <w:pPr>
              <w:rPr>
                <w:rFonts w:ascii="Arial" w:hAnsi="Arial" w:cs="Arial"/>
                <w:sz w:val="24"/>
                <w:szCs w:val="24"/>
              </w:rPr>
            </w:pPr>
            <w:r w:rsidRPr="00137611">
              <w:rPr>
                <w:rFonts w:ascii="Arial" w:hAnsi="Arial" w:cs="Arial"/>
                <w:sz w:val="24"/>
                <w:szCs w:val="24"/>
              </w:rPr>
              <w:t>Relationship to pupil:</w:t>
            </w:r>
          </w:p>
        </w:tc>
      </w:tr>
      <w:tr w:rsidR="00095A88" w:rsidRPr="00137611" w:rsidTr="009B48A2">
        <w:trPr>
          <w:trHeight w:val="336"/>
        </w:trPr>
        <w:tc>
          <w:tcPr>
            <w:tcW w:w="8060" w:type="dxa"/>
            <w:gridSpan w:val="3"/>
            <w:shd w:val="clear" w:color="auto" w:fill="auto"/>
            <w:vAlign w:val="center"/>
          </w:tcPr>
          <w:p w:rsidR="00095A88" w:rsidRPr="00137611" w:rsidRDefault="00095A88" w:rsidP="009B48A2">
            <w:pPr>
              <w:rPr>
                <w:rFonts w:ascii="Arial" w:hAnsi="Arial" w:cs="Arial"/>
                <w:sz w:val="24"/>
                <w:szCs w:val="24"/>
              </w:rPr>
            </w:pPr>
            <w:r w:rsidRPr="00137611">
              <w:rPr>
                <w:rFonts w:ascii="Arial" w:hAnsi="Arial" w:cs="Arial"/>
                <w:sz w:val="24"/>
                <w:szCs w:val="24"/>
              </w:rPr>
              <w:t>Signed:</w:t>
            </w:r>
          </w:p>
        </w:tc>
        <w:tc>
          <w:tcPr>
            <w:tcW w:w="7491" w:type="dxa"/>
            <w:gridSpan w:val="4"/>
            <w:shd w:val="clear" w:color="auto" w:fill="auto"/>
            <w:vAlign w:val="center"/>
          </w:tcPr>
          <w:p w:rsidR="00095A88" w:rsidRPr="00137611" w:rsidRDefault="00095A88" w:rsidP="009B48A2">
            <w:pPr>
              <w:rPr>
                <w:rFonts w:ascii="Arial" w:hAnsi="Arial" w:cs="Arial"/>
                <w:sz w:val="24"/>
                <w:szCs w:val="24"/>
              </w:rPr>
            </w:pPr>
            <w:r w:rsidRPr="00137611">
              <w:rPr>
                <w:rFonts w:ascii="Arial" w:hAnsi="Arial" w:cs="Arial"/>
                <w:sz w:val="24"/>
                <w:szCs w:val="24"/>
              </w:rPr>
              <w:t>Date:</w:t>
            </w:r>
          </w:p>
        </w:tc>
      </w:tr>
    </w:tbl>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095A88" w:rsidRDefault="00095A88" w:rsidP="00095A88">
      <w:pPr>
        <w:rPr>
          <w:rFonts w:ascii="Arial" w:hAnsi="Arial" w:cs="Arial"/>
          <w:b/>
          <w:sz w:val="24"/>
          <w:szCs w:val="24"/>
        </w:rPr>
      </w:pPr>
    </w:p>
    <w:p w:rsidR="009A30ED" w:rsidRDefault="00095A88"/>
    <w:sectPr w:rsidR="009A30ED" w:rsidSect="00095A8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E96F4B"/>
    <w:multiLevelType w:val="hybridMultilevel"/>
    <w:tmpl w:val="2F9257A0"/>
    <w:lvl w:ilvl="0" w:tplc="2C2E3858">
      <w:start w:val="1"/>
      <w:numFmt w:val="bullet"/>
      <w:lvlText w:val=""/>
      <w:lvlJc w:val="left"/>
      <w:pPr>
        <w:ind w:left="720" w:hanging="360"/>
      </w:pPr>
      <w:rPr>
        <w:rFonts w:ascii="Symbol" w:hAnsi="Symbol" w:hint="default"/>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88"/>
    <w:rsid w:val="00095A88"/>
    <w:rsid w:val="006B69C2"/>
    <w:rsid w:val="00BD1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BBD0250C-C214-4223-A524-7F6E228AD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A8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A88"/>
    <w:pPr>
      <w:ind w:left="720"/>
      <w:contextualSpacing/>
    </w:pPr>
  </w:style>
  <w:style w:type="paragraph" w:styleId="NoSpacing">
    <w:name w:val="No Spacing"/>
    <w:uiPriority w:val="1"/>
    <w:qFormat/>
    <w:rsid w:val="00095A8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3512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Gray</dc:creator>
  <cp:keywords/>
  <dc:description/>
  <cp:lastModifiedBy>Sara Gray</cp:lastModifiedBy>
  <cp:revision>1</cp:revision>
  <dcterms:created xsi:type="dcterms:W3CDTF">2023-03-16T10:27:00Z</dcterms:created>
  <dcterms:modified xsi:type="dcterms:W3CDTF">2023-03-16T10:28:00Z</dcterms:modified>
</cp:coreProperties>
</file>